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317" w:rsidRPr="00F03550" w:rsidRDefault="00173317" w:rsidP="001733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73317" w:rsidRPr="00F03550" w:rsidRDefault="00173317" w:rsidP="0017331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19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января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0355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proofErr w:type="gramEnd"/>
    </w:p>
    <w:p w:rsidR="00173317" w:rsidRPr="00D119B7" w:rsidRDefault="00173317" w:rsidP="00173317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317" w:rsidRDefault="00173317" w:rsidP="00173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администрации сельского                             поселения Новотельбинского муниципального образования                                                                  по противодействию коррупции на 2016 год</w:t>
      </w:r>
    </w:p>
    <w:p w:rsidR="00173317" w:rsidRDefault="00173317" w:rsidP="001733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317" w:rsidRDefault="00173317" w:rsidP="001733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317" w:rsidRDefault="00173317" w:rsidP="0017331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борьбы с коррупцией на территории сельского поселения Новотельбинского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23, 45 Устава сельского поселения Новотельбинского муниципального образования, администрация сельского поселения Новотельбинского муниципального образования</w:t>
      </w:r>
    </w:p>
    <w:p w:rsidR="00173317" w:rsidRDefault="00173317" w:rsidP="0017331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173317" w:rsidRDefault="00173317" w:rsidP="0017331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администрации сельского поселения Новотельбинского муниципального образования по противодействию коррупции на 2016 год (Приложение № 1). </w:t>
      </w:r>
    </w:p>
    <w:p w:rsidR="00173317" w:rsidRDefault="00173317" w:rsidP="0017331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(Пашина О.В.) опубликовать данное постановление в средствах массовой информации.</w:t>
      </w:r>
    </w:p>
    <w:p w:rsidR="00173317" w:rsidRDefault="00173317" w:rsidP="0017331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317" w:rsidRDefault="00173317" w:rsidP="00173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3317" w:rsidRDefault="00173317" w:rsidP="00173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3317" w:rsidRDefault="00173317" w:rsidP="0017331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3317" w:rsidRDefault="00173317" w:rsidP="0017331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Новотельбинского</w:t>
      </w:r>
    </w:p>
    <w:p w:rsidR="00173317" w:rsidRDefault="00173317" w:rsidP="0017331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Н.М. Толстихина</w:t>
      </w:r>
    </w:p>
    <w:p w:rsidR="00173317" w:rsidRDefault="00173317" w:rsidP="0017331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  <w:r>
        <w:t>Приложение №1 к</w:t>
      </w:r>
    </w:p>
    <w:p w:rsidR="00173317" w:rsidRDefault="00173317" w:rsidP="00173317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  <w:r>
        <w:t xml:space="preserve"> постановлению </w:t>
      </w:r>
      <w:proofErr w:type="gramStart"/>
      <w:r>
        <w:t>№  8</w:t>
      </w:r>
      <w:proofErr w:type="gramEnd"/>
      <w:r>
        <w:t xml:space="preserve"> от 19.01.2016г.</w:t>
      </w:r>
    </w:p>
    <w:p w:rsidR="00173317" w:rsidRDefault="00173317" w:rsidP="00173317">
      <w:pPr>
        <w:widowControl w:val="0"/>
        <w:autoSpaceDE w:val="0"/>
        <w:autoSpaceDN w:val="0"/>
        <w:adjustRightInd w:val="0"/>
        <w:jc w:val="right"/>
        <w:outlineLvl w:val="0"/>
      </w:pPr>
    </w:p>
    <w:p w:rsidR="00173317" w:rsidRDefault="00173317" w:rsidP="0017331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Новотельбинского муниципального образования                                                           по противодействию коррупции на 2016 год</w:t>
      </w:r>
    </w:p>
    <w:tbl>
      <w:tblPr>
        <w:tblW w:w="7045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1"/>
      </w:tblGrid>
      <w:tr w:rsidR="00173317" w:rsidTr="00173317">
        <w:trPr>
          <w:tblCellSpacing w:w="0" w:type="dxa"/>
        </w:trPr>
        <w:tc>
          <w:tcPr>
            <w:tcW w:w="13981" w:type="dxa"/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1"/>
            </w:tblGrid>
            <w:tr w:rsidR="0017331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tbl>
                  <w:tblPr>
                    <w:tblW w:w="10907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"/>
                    <w:gridCol w:w="4961"/>
                    <w:gridCol w:w="2576"/>
                    <w:gridCol w:w="2807"/>
                  </w:tblGrid>
                  <w:tr w:rsidR="00173317">
                    <w:trPr>
                      <w:trHeight w:val="238"/>
                    </w:trPr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 xml:space="preserve">Ответственное лицо 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F22D3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1.1.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Обеспечение деятельности по противодействию коррупции в Администрации   Новотельбинского муниципального образования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ind w:right="1138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МО;</w:t>
                        </w:r>
                      </w:p>
                      <w:p w:rsidR="00173317" w:rsidRDefault="00173317" w:rsidP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-   Специалист администрации 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>2. Антикоррупционные механизмы в системе муниципальной службы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2.1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Прием на муниципальную службу граждан исключительно в соответствии с установленными квалификационными требованиями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2.2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Обеспечение повышения квалификации кадров в сфере размещения заказов для муниципальных нужд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2.3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Своевременное рассмотрение комиссиями по соблюдению требований к служебному поведению муниц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 xml:space="preserve">ипальных служащих </w:t>
                        </w:r>
                        <w:proofErr w:type="gramStart"/>
                        <w:r w:rsidR="00534654">
                          <w:rPr>
                            <w:color w:val="000000"/>
                            <w:lang w:eastAsia="en-US"/>
                          </w:rPr>
                          <w:t>администрации  и</w:t>
                        </w:r>
                        <w:proofErr w:type="gramEnd"/>
                        <w:r w:rsidR="00534654">
                          <w:rPr>
                            <w:color w:val="000000"/>
                            <w:lang w:eastAsia="en-US"/>
                          </w:rPr>
                          <w:t xml:space="preserve"> урегулированию конфликта, 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интересов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,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Специалист администрации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2.4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2.5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</w:t>
                        </w: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>служащими достоверности и полноты представляемых сведений о 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>При приеме на муниципальную службу</w:t>
                        </w:r>
                      </w:p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>2.6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A220DC" w:rsidP="00A220DC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Участие в 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>обучающих совещани</w:t>
                        </w:r>
                        <w:r>
                          <w:rPr>
                            <w:color w:val="000000"/>
                            <w:lang w:eastAsia="en-US"/>
                          </w:rPr>
                          <w:t>ях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 xml:space="preserve">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</w:t>
                        </w:r>
                        <w:proofErr w:type="spellStart"/>
                        <w:r w:rsidR="00173317">
                          <w:rPr>
                            <w:color w:val="000000"/>
                            <w:lang w:eastAsia="en-US"/>
                          </w:rPr>
                          <w:t>т.ч</w:t>
                        </w:r>
                        <w:proofErr w:type="spellEnd"/>
                        <w:r w:rsidR="00173317">
                          <w:rPr>
                            <w:color w:val="000000"/>
                            <w:lang w:eastAsia="en-US"/>
                          </w:rPr>
                          <w:t xml:space="preserve">. ограничений, касающихся получения подарков, а также разъяснение положений законодательства РФ о противодействии коррупции, в </w:t>
                        </w:r>
                        <w:proofErr w:type="spellStart"/>
                        <w:r w:rsidR="00173317">
                          <w:rPr>
                            <w:color w:val="000000"/>
                            <w:lang w:eastAsia="en-US"/>
                          </w:rPr>
                          <w:t>т.ч</w:t>
                        </w:r>
                        <w:proofErr w:type="spellEnd"/>
                        <w:r w:rsidR="00173317">
                          <w:rPr>
                            <w:color w:val="000000"/>
                            <w:lang w:eastAsia="en-US"/>
                          </w:rPr>
                          <w:t>. об установлении наказания за коммерческий подкуп, получение и дачу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 необходимости.</w:t>
                        </w:r>
                      </w:p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но не реже 1 раза в 6 месяцев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-Специалист 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администрации</w:t>
                        </w:r>
                      </w:p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2.7.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>3. Проведение экспертизы на коррупциогенность проектов НПА и НПА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3.1.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A220DC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Организация и проведение экспертизы на коррупциогенность нормативных правовых актов, проектов нормативн</w:t>
                        </w:r>
                        <w:r w:rsidR="00A220DC">
                          <w:rPr>
                            <w:color w:val="000000"/>
                            <w:lang w:eastAsia="en-US"/>
                          </w:rPr>
                          <w:t xml:space="preserve">ых правовых актов администрации 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Ново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тельб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инского муниципального образования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>4. Профилактика коррупции в экономической и социальной сферах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4.1.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Проведение проверок сохранности и использования муниципальных </w:t>
                        </w:r>
                        <w:r>
                          <w:rPr>
                            <w:color w:val="000000"/>
                            <w:lang w:eastAsia="en-US"/>
                          </w:rPr>
                          <w:br/>
                        </w: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 xml:space="preserve">земельных участков и имущества, переданных юридическим и физическим лицам по договорам аренды, безвозмездного </w:t>
                        </w:r>
                        <w:r>
                          <w:rPr>
                            <w:color w:val="000000"/>
                            <w:lang w:eastAsia="en-US"/>
                          </w:rPr>
                          <w:br/>
                          <w:t xml:space="preserve">пользования, а также проведение проверок соблюдения данными </w:t>
                        </w:r>
                        <w:r>
                          <w:rPr>
                            <w:color w:val="000000"/>
                            <w:lang w:eastAsia="en-US"/>
                          </w:rPr>
                          <w:br/>
                          <w:t>лицами условий соответствующих договоров.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- Специалист 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 xml:space="preserve">администрации 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lastRenderedPageBreak/>
            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5.1.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- Специалист 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администрации;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i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 xml:space="preserve">6. Расширение системы правового просвещения населения, а также периодическое исследование состояния коррупции и эффективности </w:t>
                        </w:r>
                        <w:proofErr w:type="gramStart"/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>мер,  принимаемых</w:t>
                        </w:r>
                        <w:proofErr w:type="gramEnd"/>
                        <w:r>
                          <w:rPr>
                            <w:b/>
                            <w:i/>
                            <w:color w:val="000000"/>
                            <w:lang w:eastAsia="en-US"/>
                          </w:rPr>
                          <w:t xml:space="preserve"> по ее предупреждению и борьбе с ней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6.1.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A220DC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Размещение в средствах массовой информации (в печатном издании, на официальном сайте администрации Ново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тельб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инского МО) информации о деятельности администрации и Думы </w:t>
                        </w:r>
                        <w:r w:rsidR="00A220DC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Ново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тельб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инского МО, а также всех проводимых проверках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Постоянно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Анализ периодического </w:t>
                        </w:r>
                        <w:proofErr w:type="gramStart"/>
                        <w:r>
                          <w:rPr>
                            <w:color w:val="000000"/>
                            <w:lang w:eastAsia="en-US"/>
                          </w:rPr>
                          <w:t>исследования  состояния</w:t>
                        </w:r>
                        <w:proofErr w:type="gramEnd"/>
                        <w:r>
                          <w:rPr>
                            <w:color w:val="000000"/>
                            <w:lang w:eastAsia="en-US"/>
                          </w:rPr>
                          <w:t xml:space="preserve"> коррупции и эффективности мер, принимаемых по ее предупреждению и борьбе с ней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Ежегодно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Глава   Новотельбинского МО</w:t>
                        </w:r>
                      </w:p>
                    </w:tc>
                  </w:tr>
                  <w:tr w:rsidR="00173317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b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 xml:space="preserve">7. Взаимодействие с прокуратурой </w:t>
                        </w:r>
                        <w:r w:rsidR="00534654">
                          <w:rPr>
                            <w:b/>
                            <w:color w:val="000000"/>
                            <w:lang w:eastAsia="en-US"/>
                          </w:rPr>
                          <w:t>Куйтунского</w:t>
                        </w:r>
                        <w:r>
                          <w:rPr>
                            <w:b/>
                            <w:color w:val="000000"/>
                            <w:lang w:eastAsia="en-US"/>
                          </w:rPr>
                          <w:t xml:space="preserve"> района</w:t>
                        </w: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color w:val="000000"/>
                            <w:lang w:eastAsia="en-US"/>
                          </w:rPr>
                          <w:t xml:space="preserve"> в сфере нормотворчества</w:t>
                        </w:r>
                      </w:p>
                    </w:tc>
                  </w:tr>
                  <w:tr w:rsidR="00173317">
                    <w:trPr>
                      <w:trHeight w:val="583"/>
                    </w:trPr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A220DC">
                        <w:pPr>
                          <w:spacing w:line="276" w:lineRule="auto"/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bCs/>
                            <w:lang w:eastAsia="en-US"/>
                          </w:rPr>
            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            </w:r>
                        <w:r>
                          <w:rPr>
                            <w:lang w:eastAsia="en-US"/>
                          </w:rPr>
                          <w:t xml:space="preserve">Устав Иркутской области и законы Иркутской области 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на предмет необходимости внесения изменений</w:t>
                        </w:r>
                        <w:r>
                          <w:rPr>
                            <w:bCs/>
                            <w:lang w:eastAsia="en-US"/>
                          </w:rPr>
                          <w:t xml:space="preserve"> в действующие нормативные правовые акты исполнительных и представительных органов местного самоуправления </w:t>
                        </w:r>
                        <w:r w:rsidR="00A220DC">
                          <w:rPr>
                            <w:bCs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lang w:eastAsia="en-US"/>
                          </w:rPr>
                          <w:t>Ново</w:t>
                        </w:r>
                        <w:r w:rsidR="00534654">
                          <w:rPr>
                            <w:bCs/>
                            <w:color w:val="000000"/>
                            <w:lang w:eastAsia="en-US"/>
                          </w:rPr>
                          <w:t>тельб</w:t>
                        </w:r>
                        <w:r>
                          <w:rPr>
                            <w:bCs/>
                            <w:color w:val="000000"/>
                            <w:lang w:eastAsia="en-US"/>
                          </w:rPr>
                          <w:t>инского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Cs/>
                            <w:lang w:eastAsia="en-US"/>
                          </w:rPr>
                          <w:t>муниципального образования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ind w:firstLine="708"/>
                          <w:jc w:val="center"/>
                          <w:rPr>
                            <w:bCs/>
                            <w:lang w:eastAsia="en-US"/>
                          </w:rPr>
                        </w:pPr>
                        <w:r>
                          <w:rPr>
                            <w:bCs/>
                            <w:lang w:eastAsia="en-US"/>
                          </w:rPr>
                          <w:t xml:space="preserve">Ежемесячно, </w:t>
                        </w:r>
                      </w:p>
                      <w:p w:rsidR="00173317" w:rsidRDefault="00173317">
                        <w:pPr>
                          <w:spacing w:line="276" w:lineRule="auto"/>
                          <w:ind w:firstLine="212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Cs/>
                            <w:u w:val="single"/>
                            <w:lang w:eastAsia="en-US"/>
                          </w:rPr>
                          <w:t>не позднее 05 числа следующего месяца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 w:rsidP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 xml:space="preserve">- 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 xml:space="preserve"> С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пециалист </w:t>
                        </w:r>
                        <w:r w:rsidR="00534654">
                          <w:rPr>
                            <w:color w:val="000000"/>
                            <w:lang w:eastAsia="en-US"/>
                          </w:rPr>
                          <w:t>администрации</w:t>
                        </w:r>
                        <w:r>
                          <w:rPr>
                            <w:color w:val="000000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173317">
                    <w:trPr>
                      <w:trHeight w:val="583"/>
                    </w:trPr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lastRenderedPageBreak/>
                          <w:t>7.2.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bCs/>
                            <w:lang w:eastAsia="en-US"/>
                          </w:rPr>
                          <w:t>Информирование  прокуратуры</w:t>
                        </w:r>
                        <w:proofErr w:type="gramEnd"/>
                        <w:r>
                          <w:rPr>
                            <w:bCs/>
                            <w:lang w:eastAsia="en-US"/>
                          </w:rPr>
                          <w:t xml:space="preserve"> </w:t>
                        </w:r>
                        <w:r w:rsidR="00534654">
                          <w:rPr>
                            <w:bCs/>
                            <w:lang w:eastAsia="en-US"/>
                          </w:rPr>
                          <w:t>района</w:t>
                        </w:r>
                        <w:r>
                          <w:rPr>
                            <w:bCs/>
                            <w:lang w:eastAsia="en-US"/>
                          </w:rPr>
                          <w:t xml:space="preserve">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</w:t>
                        </w:r>
                        <w:bookmarkStart w:id="0" w:name="_GoBack"/>
                        <w:bookmarkEnd w:id="0"/>
                        <w:r>
                          <w:rPr>
                            <w:bCs/>
                            <w:lang w:eastAsia="en-US"/>
                          </w:rPr>
                          <w:t xml:space="preserve"> факторы по заключениям  антикоррупционных  экспертиз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Cs/>
                            <w:lang w:eastAsia="en-US"/>
                          </w:rPr>
                          <w:t>Два раза в год, не позднее 20 июня и 20 декабря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173317" w:rsidRDefault="00534654" w:rsidP="0053465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eastAsia="en-US"/>
                          </w:rPr>
                          <w:t>С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 xml:space="preserve">пециалист </w:t>
                        </w:r>
                        <w:r>
                          <w:rPr>
                            <w:color w:val="000000"/>
                            <w:lang w:eastAsia="en-US"/>
                          </w:rPr>
                          <w:t>администрации</w:t>
                        </w:r>
                        <w:r w:rsidR="00173317">
                          <w:rPr>
                            <w:color w:val="000000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173317">
                    <w:trPr>
                      <w:trHeight w:val="583"/>
                    </w:trPr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7.3.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A220DC">
                        <w:pPr>
                          <w:spacing w:line="276" w:lineRule="auto"/>
                          <w:rPr>
                            <w:bCs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Направление   в прокуратуру </w:t>
                        </w:r>
                        <w:r w:rsidR="00534654">
                          <w:rPr>
                            <w:lang w:eastAsia="en-US"/>
                          </w:rPr>
                          <w:t>района</w:t>
                        </w:r>
                        <w:r>
                          <w:rPr>
                            <w:lang w:eastAsia="en-US"/>
                          </w:rPr>
                          <w:t xml:space="preserve"> перечн</w:t>
                        </w:r>
                        <w:r w:rsidR="00A220DC">
                          <w:rPr>
                            <w:lang w:eastAsia="en-US"/>
                          </w:rPr>
                          <w:t>я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  <w:lang w:eastAsia="en-US"/>
                          </w:rPr>
                          <w:t>правовых актов</w:t>
                        </w:r>
                        <w:r>
                          <w:rPr>
                            <w:lang w:eastAsia="en-US"/>
                          </w:rPr>
                          <w:t xml:space="preserve">, изданных администрацией сельского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поселения</w:t>
                        </w:r>
                        <w:r>
                          <w:rPr>
                            <w:bCs/>
                            <w:color w:val="000000"/>
                            <w:lang w:eastAsia="en-US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bCs/>
                            <w:color w:val="000000"/>
                            <w:lang w:eastAsia="en-US"/>
                          </w:rPr>
                          <w:t xml:space="preserve"> Думой Ново</w:t>
                        </w:r>
                        <w:r w:rsidR="00534654">
                          <w:rPr>
                            <w:bCs/>
                            <w:color w:val="000000"/>
                            <w:lang w:eastAsia="en-US"/>
                          </w:rPr>
                          <w:t>тельб</w:t>
                        </w:r>
                        <w:r>
                          <w:rPr>
                            <w:bCs/>
                            <w:color w:val="000000"/>
                            <w:lang w:eastAsia="en-US"/>
                          </w:rPr>
                          <w:t>инского</w:t>
                        </w:r>
                        <w:r>
                          <w:rPr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муниципального образования за отчетный  месяц» (в электронном виде)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 срок до 5 числа месяца, следующего за отчетным,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</w:p>
                      <w:p w:rsidR="00173317" w:rsidRDefault="0017331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ab/>
                        </w:r>
                      </w:p>
                      <w:p w:rsidR="00173317" w:rsidRDefault="00534654" w:rsidP="00534654">
                        <w:pPr>
                          <w:tabs>
                            <w:tab w:val="left" w:pos="1005"/>
                          </w:tabs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Специалист администрации.</w:t>
                        </w:r>
                      </w:p>
                    </w:tc>
                  </w:tr>
                  <w:tr w:rsidR="00173317">
                    <w:trPr>
                      <w:trHeight w:val="583"/>
                    </w:trPr>
                    <w:tc>
                      <w:tcPr>
                        <w:tcW w:w="258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7.4</w:t>
                        </w:r>
                      </w:p>
                    </w:tc>
                    <w:tc>
                      <w:tcPr>
                        <w:tcW w:w="2274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 w:rsidP="0053465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Направление в прокуратуру </w:t>
                        </w:r>
                        <w:r w:rsidR="00534654">
                          <w:rPr>
                            <w:lang w:eastAsia="en-US"/>
                          </w:rPr>
                          <w:t>района</w:t>
                        </w:r>
                        <w:r>
                          <w:rPr>
                            <w:lang w:eastAsia="en-US"/>
                          </w:rPr>
                          <w:t xml:space="preserve"> выписк</w:t>
                        </w:r>
                        <w:r w:rsidR="00534654">
                          <w:rPr>
                            <w:lang w:eastAsia="en-US"/>
                          </w:rPr>
                          <w:t>и</w:t>
                        </w:r>
                        <w:r>
                          <w:rPr>
                            <w:lang w:eastAsia="en-US"/>
                          </w:rPr>
                          <w:t xml:space="preserve"> из протокола заседания Думы об участи представителя прокуратуры </w:t>
                        </w:r>
                        <w:r w:rsidR="00534654">
                          <w:rPr>
                            <w:lang w:eastAsia="en-US"/>
                          </w:rPr>
                          <w:t>района</w:t>
                        </w:r>
                        <w:r>
                          <w:rPr>
                            <w:lang w:eastAsia="en-US"/>
                          </w:rPr>
                          <w:t xml:space="preserve"> на заседании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17331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В течении 3 рабочих дней по прошествии очередного (внеочередного) заседания Думы</w:t>
                        </w:r>
                      </w:p>
                    </w:tc>
                    <w:tc>
                      <w:tcPr>
                        <w:tcW w:w="128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73317" w:rsidRDefault="00534654">
                        <w:pPr>
                          <w:spacing w:line="276" w:lineRule="auto"/>
                          <w:rPr>
                            <w:color w:val="000000"/>
                            <w:lang w:eastAsia="en-US"/>
                          </w:rPr>
                        </w:pPr>
                        <w:r>
                          <w:rPr>
                            <w:color w:val="000000"/>
                            <w:lang w:eastAsia="en-US"/>
                          </w:rPr>
                          <w:t>- Специалист администрации.</w:t>
                        </w:r>
                      </w:p>
                    </w:tc>
                  </w:tr>
                </w:tbl>
                <w:p w:rsidR="00173317" w:rsidRDefault="00173317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173317" w:rsidRDefault="0017331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73317" w:rsidRDefault="00173317" w:rsidP="00173317"/>
    <w:p w:rsidR="00173317" w:rsidRDefault="00173317" w:rsidP="00173317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317"/>
    <w:rsid w:val="00173317"/>
    <w:rsid w:val="00534654"/>
    <w:rsid w:val="00A220DC"/>
    <w:rsid w:val="00C77F44"/>
    <w:rsid w:val="00CE3D49"/>
    <w:rsid w:val="00E334CC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CE53-9E90-4E2A-A6C3-DBC0DB3D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17"/>
    <w:pPr>
      <w:ind w:left="720"/>
      <w:contextualSpacing/>
    </w:pPr>
  </w:style>
  <w:style w:type="paragraph" w:styleId="a4">
    <w:name w:val="Normal (Web)"/>
    <w:basedOn w:val="a"/>
    <w:unhideWhenUsed/>
    <w:rsid w:val="0017331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33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4</cp:revision>
  <dcterms:created xsi:type="dcterms:W3CDTF">2016-01-19T06:16:00Z</dcterms:created>
  <dcterms:modified xsi:type="dcterms:W3CDTF">2016-03-25T04:16:00Z</dcterms:modified>
</cp:coreProperties>
</file>